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03F801" wp14:paraId="70CB0874" wp14:textId="2B496EFD">
      <w:pPr>
        <w:bidi w:val="0"/>
        <w:jc w:val="center"/>
        <w:rPr>
          <w:b w:val="1"/>
          <w:bCs w:val="1"/>
          <w:sz w:val="32"/>
          <w:szCs w:val="32"/>
          <w:u w:val="single"/>
        </w:rPr>
      </w:pPr>
      <w:r w:rsidRPr="5603F801" w:rsidR="06049BC3">
        <w:rPr>
          <w:b w:val="1"/>
          <w:bCs w:val="1"/>
          <w:sz w:val="32"/>
          <w:szCs w:val="32"/>
          <w:u w:val="single"/>
        </w:rPr>
        <w:t>Strengths-Based Assessments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1710"/>
        <w:gridCol w:w="4476"/>
        <w:gridCol w:w="4663"/>
        <w:gridCol w:w="2111"/>
      </w:tblGrid>
      <w:tr w:rsidR="5603F801" w:rsidTr="5603F801" w14:paraId="1BFAE6D7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1AE54C2F" w14:textId="377458B7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Assessment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178AA10A" w14:textId="703F6AB1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Reference</w:t>
            </w:r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6EF99DB9" w14:textId="208D4903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Brief Description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5E0C7A09" w14:textId="18CDC63A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Free or Paid</w:t>
            </w:r>
          </w:p>
        </w:tc>
      </w:tr>
      <w:tr w:rsidR="5603F801" w:rsidTr="5603F801" w14:paraId="79CF8509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486B0445" w14:textId="2574E28F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My Strengths and Qualities Worksheet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776C0255" w14:textId="462F35B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Therapist Aid. (n.d.). </w:t>
            </w:r>
            <w:r w:rsidRPr="5603F801" w:rsidR="5603F801">
              <w:rPr>
                <w:i w:val="1"/>
                <w:iCs w:val="1"/>
                <w:sz w:val="20"/>
                <w:szCs w:val="20"/>
              </w:rPr>
              <w:t>My strengths and qualities worksheet</w:t>
            </w:r>
            <w:r w:rsidRPr="5603F801" w:rsidR="5603F801">
              <w:rPr>
                <w:sz w:val="20"/>
                <w:szCs w:val="20"/>
              </w:rPr>
              <w:t xml:space="preserve">. </w:t>
            </w:r>
            <w:hyperlink r:id="Re922ca288677426a">
              <w:r w:rsidRPr="5603F801" w:rsidR="5603F801">
                <w:rPr>
                  <w:rStyle w:val="Hyperlink"/>
                  <w:sz w:val="20"/>
                  <w:szCs w:val="20"/>
                </w:rPr>
                <w:t>https://www.therapistaid.com/therapy-worksheet/my-strengths-and-qualities</w:t>
              </w:r>
            </w:hyperlink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0AE41E75" w14:textId="5EB0BAD4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A reflective worksheet designed to help individuals </w:t>
            </w:r>
            <w:r w:rsidRPr="5603F801" w:rsidR="5603F801">
              <w:rPr>
                <w:sz w:val="20"/>
                <w:szCs w:val="20"/>
              </w:rPr>
              <w:t>identify</w:t>
            </w:r>
            <w:r w:rsidRPr="5603F801" w:rsidR="5603F801">
              <w:rPr>
                <w:sz w:val="20"/>
                <w:szCs w:val="20"/>
              </w:rPr>
              <w:t xml:space="preserve"> personal strengths, positive qualities, values, and abilities to support self-esteem and </w:t>
            </w:r>
            <w:r w:rsidRPr="5603F801" w:rsidR="5603F801">
              <w:rPr>
                <w:sz w:val="20"/>
                <w:szCs w:val="20"/>
              </w:rPr>
              <w:t>strengths</w:t>
            </w:r>
            <w:r w:rsidRPr="5603F801" w:rsidR="5603F801">
              <w:rPr>
                <w:sz w:val="20"/>
                <w:szCs w:val="20"/>
              </w:rPr>
              <w:t xml:space="preserve">-based reflection. 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72A5BC71" w14:textId="7CB11D5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Free worksheet. </w:t>
            </w:r>
          </w:p>
        </w:tc>
      </w:tr>
      <w:tr w:rsidR="5603F801" w:rsidTr="5603F801" w14:paraId="377B4A55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5FE29CA7" w14:textId="436B834E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HIGH5 Strengths Test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5DEB33B3" w14:textId="0C2A8811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HIGH5 Test. (n.d.). </w:t>
            </w:r>
            <w:r w:rsidRPr="5603F801" w:rsidR="5603F801">
              <w:rPr>
                <w:i w:val="1"/>
                <w:iCs w:val="1"/>
                <w:sz w:val="20"/>
                <w:szCs w:val="20"/>
              </w:rPr>
              <w:t>HIGH5 strengths test</w:t>
            </w:r>
            <w:r w:rsidRPr="5603F801" w:rsidR="5603F801">
              <w:rPr>
                <w:sz w:val="20"/>
                <w:szCs w:val="20"/>
              </w:rPr>
              <w:t xml:space="preserve">. </w:t>
            </w:r>
            <w:hyperlink r:id="R9b9c5588af044269">
              <w:r w:rsidRPr="5603F801" w:rsidR="5603F801">
                <w:rPr>
                  <w:rStyle w:val="Hyperlink"/>
                  <w:sz w:val="20"/>
                  <w:szCs w:val="20"/>
                </w:rPr>
                <w:t>https://high5test.com/</w:t>
              </w:r>
            </w:hyperlink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578B50FE" w14:textId="276C550F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An online strengths assessment rooted in positive psychology that </w:t>
            </w:r>
            <w:r w:rsidRPr="5603F801" w:rsidR="5603F801">
              <w:rPr>
                <w:sz w:val="20"/>
                <w:szCs w:val="20"/>
              </w:rPr>
              <w:t>identifies</w:t>
            </w:r>
            <w:r w:rsidRPr="5603F801" w:rsidR="5603F801">
              <w:rPr>
                <w:sz w:val="20"/>
                <w:szCs w:val="20"/>
              </w:rPr>
              <w:t xml:space="preserve"> a person’s top strengths and talents related to motivation, work style, and interpersonal contribution. 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2E7A59AB" w14:textId="6900E37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Basic test is free; detailed reports and expanded analyses require payment. </w:t>
            </w:r>
          </w:p>
        </w:tc>
      </w:tr>
      <w:tr w:rsidR="5603F801" w:rsidTr="5603F801" w14:paraId="5491ABB2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31AC8C74" w14:textId="198ABF91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VIA Character Strengths Survey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1BC78401" w14:textId="2C1E73FA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VIA Institute on Character. (n.d.). </w:t>
            </w:r>
            <w:r w:rsidRPr="5603F801" w:rsidR="5603F801">
              <w:rPr>
                <w:i w:val="1"/>
                <w:iCs w:val="1"/>
                <w:sz w:val="20"/>
                <w:szCs w:val="20"/>
              </w:rPr>
              <w:t>VIA character strengths survey</w:t>
            </w:r>
            <w:r w:rsidRPr="5603F801" w:rsidR="5603F801">
              <w:rPr>
                <w:sz w:val="20"/>
                <w:szCs w:val="20"/>
              </w:rPr>
              <w:t xml:space="preserve">. </w:t>
            </w:r>
            <w:hyperlink r:id="Rab343a8e5ca0454e">
              <w:r w:rsidRPr="5603F801" w:rsidR="5603F801">
                <w:rPr>
                  <w:rStyle w:val="Hyperlink"/>
                  <w:sz w:val="20"/>
                  <w:szCs w:val="20"/>
                </w:rPr>
                <w:t>https://www.viacharacter.org/survey/surveys/takesurvey</w:t>
              </w:r>
            </w:hyperlink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61C19733" w14:textId="49E6C29D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A research-based assessment that measures </w:t>
            </w:r>
            <w:r w:rsidRPr="5603F801" w:rsidR="5603F801">
              <w:rPr>
                <w:sz w:val="20"/>
                <w:szCs w:val="20"/>
              </w:rPr>
              <w:t>24 character</w:t>
            </w:r>
            <w:r w:rsidRPr="5603F801" w:rsidR="5603F801">
              <w:rPr>
                <w:sz w:val="20"/>
                <w:szCs w:val="20"/>
              </w:rPr>
              <w:t xml:space="preserve"> strengths associated with positive psychology, such as curiosity, kindness, perseverance, and leadership. 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04074CC1" w14:textId="3949C81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Free basic </w:t>
            </w:r>
            <w:r w:rsidRPr="5603F801" w:rsidR="5603F801">
              <w:rPr>
                <w:sz w:val="20"/>
                <w:szCs w:val="20"/>
              </w:rPr>
              <w:t>survey;</w:t>
            </w:r>
            <w:r w:rsidRPr="5603F801" w:rsidR="5603F801">
              <w:rPr>
                <w:sz w:val="20"/>
                <w:szCs w:val="20"/>
              </w:rPr>
              <w:t xml:space="preserve"> optional reports and resources may cost money.</w:t>
            </w:r>
          </w:p>
        </w:tc>
      </w:tr>
      <w:tr w:rsidR="5603F801" w:rsidTr="5603F801" w14:paraId="225989EC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6A2FF941" w14:textId="5F5C6E25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CliftonStrengths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738221CD" w14:textId="07EFB7F0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Gallup. (n.d.). </w:t>
            </w:r>
            <w:r w:rsidRPr="5603F801" w:rsidR="5603F801">
              <w:rPr>
                <w:i w:val="1"/>
                <w:iCs w:val="1"/>
                <w:sz w:val="20"/>
                <w:szCs w:val="20"/>
              </w:rPr>
              <w:t>CliftonStrengths assessment</w:t>
            </w:r>
            <w:r w:rsidRPr="5603F801" w:rsidR="5603F801">
              <w:rPr>
                <w:sz w:val="20"/>
                <w:szCs w:val="20"/>
              </w:rPr>
              <w:t xml:space="preserve">. </w:t>
            </w:r>
            <w:hyperlink r:id="R4f02f15f43ed4fb4">
              <w:r w:rsidRPr="5603F801" w:rsidR="5603F801">
                <w:rPr>
                  <w:rStyle w:val="Hyperlink"/>
                  <w:sz w:val="20"/>
                  <w:szCs w:val="20"/>
                </w:rPr>
                <w:t>https://www.gallup.com/cliftonstrengths/en/strengthsfinder.aspx</w:t>
              </w:r>
            </w:hyperlink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7DA74295" w14:textId="568BD109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>A widely used strengths assessment that identifies an individual’s dominant talent themes across areas such as relationship building, strategic thinking, and execution. Often used in leadership, education, and career development settings.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7D66A53F" w14:textId="1C05147C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>Paid assessment. Access typically requires purchasing a code or report.</w:t>
            </w:r>
          </w:p>
        </w:tc>
      </w:tr>
      <w:tr w:rsidR="5603F801" w:rsidTr="5603F801" w14:paraId="14C8556E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102B7A20" w14:textId="6A391DF9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DISC Assessment (Open Psychometrics)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2491B8F7" w14:textId="262DFC0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Open Source Psychometrics Project. (n.d.). </w:t>
            </w:r>
            <w:r w:rsidRPr="5603F801" w:rsidR="5603F801">
              <w:rPr>
                <w:i w:val="1"/>
                <w:iCs w:val="1"/>
                <w:sz w:val="20"/>
                <w:szCs w:val="20"/>
              </w:rPr>
              <w:t>Open DISC assessment test (ODAT)</w:t>
            </w:r>
            <w:r w:rsidRPr="5603F801" w:rsidR="5603F801">
              <w:rPr>
                <w:sz w:val="20"/>
                <w:szCs w:val="20"/>
              </w:rPr>
              <w:t xml:space="preserve">. </w:t>
            </w:r>
            <w:hyperlink r:id="Rff6ac37df429477b">
              <w:r w:rsidRPr="5603F801" w:rsidR="5603F801">
                <w:rPr>
                  <w:rStyle w:val="Hyperlink"/>
                  <w:sz w:val="20"/>
                  <w:szCs w:val="20"/>
                </w:rPr>
                <w:t>https://openpsychometrics.org/tests/ODAT/</w:t>
              </w:r>
            </w:hyperlink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7BC2FD03" w14:textId="39FB9C2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>A personality-style assessment based on the DISC framework that evaluates behavioral tendencies across four dimensions: dominance, influence, steadiness, and conscientiousness.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2AF75CF3" w14:textId="2FAE8EA8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>Free.</w:t>
            </w:r>
          </w:p>
        </w:tc>
      </w:tr>
      <w:tr w:rsidR="5603F801" w:rsidTr="5603F801" w14:paraId="4D1C8325">
        <w:trPr>
          <w:trHeight w:val="300"/>
        </w:trPr>
        <w:tc>
          <w:tcPr>
            <w:tcW w:w="1710" w:type="dxa"/>
            <w:tcMar/>
            <w:vAlign w:val="center"/>
          </w:tcPr>
          <w:p w:rsidR="5603F801" w:rsidP="5603F801" w:rsidRDefault="5603F801" w14:paraId="52A075C5" w14:textId="4D59AAEB">
            <w:pPr>
              <w:spacing w:before="0" w:beforeAutospacing="off" w:after="0" w:afterAutospacing="off"/>
              <w:rPr>
                <w:b w:val="1"/>
                <w:bCs w:val="1"/>
                <w:sz w:val="20"/>
                <w:szCs w:val="20"/>
              </w:rPr>
            </w:pPr>
            <w:r w:rsidRPr="5603F801" w:rsidR="5603F801">
              <w:rPr>
                <w:b w:val="1"/>
                <w:bCs w:val="1"/>
                <w:sz w:val="20"/>
                <w:szCs w:val="20"/>
              </w:rPr>
              <w:t>Personal Strengths Test</w:t>
            </w:r>
          </w:p>
        </w:tc>
        <w:tc>
          <w:tcPr>
            <w:tcW w:w="4476" w:type="dxa"/>
            <w:tcMar/>
            <w:vAlign w:val="center"/>
          </w:tcPr>
          <w:p w:rsidR="5603F801" w:rsidP="5603F801" w:rsidRDefault="5603F801" w14:paraId="11FD2458" w14:textId="6E71918E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 xml:space="preserve">Truity. (n.d.). </w:t>
            </w:r>
            <w:r w:rsidRPr="5603F801" w:rsidR="5603F801">
              <w:rPr>
                <w:i w:val="1"/>
                <w:iCs w:val="1"/>
                <w:sz w:val="20"/>
                <w:szCs w:val="20"/>
              </w:rPr>
              <w:t>Personal strengths test</w:t>
            </w:r>
            <w:r w:rsidRPr="5603F801" w:rsidR="5603F801">
              <w:rPr>
                <w:sz w:val="20"/>
                <w:szCs w:val="20"/>
              </w:rPr>
              <w:t xml:space="preserve">. </w:t>
            </w:r>
            <w:hyperlink r:id="Rfbab64d187a044a4">
              <w:r w:rsidRPr="5603F801" w:rsidR="5603F801">
                <w:rPr>
                  <w:rStyle w:val="Hyperlink"/>
                  <w:sz w:val="20"/>
                  <w:szCs w:val="20"/>
                </w:rPr>
                <w:t>https://www.truity.com/test/personal-strengths-test</w:t>
              </w:r>
            </w:hyperlink>
          </w:p>
        </w:tc>
        <w:tc>
          <w:tcPr>
            <w:tcW w:w="4663" w:type="dxa"/>
            <w:tcMar/>
            <w:vAlign w:val="center"/>
          </w:tcPr>
          <w:p w:rsidR="5603F801" w:rsidP="5603F801" w:rsidRDefault="5603F801" w14:paraId="1C89B6C1" w14:textId="66B5ADE3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>An online strengths assessment that identifies personal and workplace strengths, often connecting them to career development, teamwork, and communication styles.</w:t>
            </w:r>
          </w:p>
        </w:tc>
        <w:tc>
          <w:tcPr>
            <w:tcW w:w="2111" w:type="dxa"/>
            <w:tcMar/>
            <w:vAlign w:val="center"/>
          </w:tcPr>
          <w:p w:rsidR="5603F801" w:rsidP="5603F801" w:rsidRDefault="5603F801" w14:paraId="2EC0B40B" w14:textId="09265F32">
            <w:pPr>
              <w:spacing w:before="0" w:beforeAutospacing="off" w:after="0" w:afterAutospacing="off"/>
              <w:rPr>
                <w:sz w:val="20"/>
                <w:szCs w:val="20"/>
              </w:rPr>
            </w:pPr>
            <w:r w:rsidRPr="5603F801" w:rsidR="5603F801">
              <w:rPr>
                <w:sz w:val="20"/>
                <w:szCs w:val="20"/>
              </w:rPr>
              <w:t>Basic results are free; full reports require payment.</w:t>
            </w:r>
          </w:p>
        </w:tc>
      </w:tr>
    </w:tbl>
    <w:p xmlns:wp14="http://schemas.microsoft.com/office/word/2010/wordml" w:rsidP="5603F801" wp14:paraId="2C078E63" wp14:textId="355239F7">
      <w:pPr>
        <w:pStyle w:val="Normal"/>
      </w:pPr>
    </w:p>
    <w:sectPr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84f62944c676404c"/>
      <w:footerReference w:type="default" r:id="Rbd194fef8b694cf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603F801" w:rsidP="5603F801" w:rsidRDefault="5603F801" w14:paraId="08656F6F" w14:textId="3DCC303E">
    <w:pPr>
      <w:bidi w:val="0"/>
      <w:jc w:val="center"/>
      <w:rPr>
        <w:noProof w:val="0"/>
        <w:lang w:val="en-US"/>
      </w:rPr>
    </w:pPr>
    <w:r w:rsidR="5603F801">
      <w:drawing>
        <wp:inline wp14:editId="663D19E9" wp14:anchorId="6DA8EC96">
          <wp:extent cx="514350" cy="266700"/>
          <wp:effectExtent l="0" t="0" r="0" b="0"/>
          <wp:docPr id="1063762615" name="drawing" title="A logo with blue lines and black text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63762615" name="Picture 1063762615"/>
                  <pic:cNvPicPr/>
                </pic:nvPicPr>
                <pic:blipFill>
                  <a:blip xmlns:r="http://schemas.openxmlformats.org/officeDocument/2006/relationships" r:embed="rId87427632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03F801" w:rsidR="5603F801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"/>
      </w:rPr>
      <w:t xml:space="preserve"> </w:t>
    </w:r>
    <w:r w:rsidR="5603F801">
      <w:drawing>
        <wp:inline wp14:editId="5135C37C" wp14:anchorId="33DB2023">
          <wp:extent cx="2047875" cy="295275"/>
          <wp:effectExtent l="0" t="0" r="0" b="0"/>
          <wp:docPr id="2084226909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84226909" name="Picture 2084226909"/>
                  <pic:cNvPicPr/>
                </pic:nvPicPr>
                <pic:blipFill>
                  <a:blip xmlns:r="http://schemas.openxmlformats.org/officeDocument/2006/relationships" r:embed="rId10523736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03F801" w:rsidR="5603F801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"/>
      </w:rPr>
      <w:t xml:space="preserve"> </w:t>
    </w:r>
    <w:r w:rsidR="5603F801">
      <w:drawing>
        <wp:inline wp14:editId="1775A569" wp14:anchorId="13FB9876">
          <wp:extent cx="762000" cy="276225"/>
          <wp:effectExtent l="0" t="0" r="0" b="0"/>
          <wp:docPr id="46779307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67793076" name="Picture 467793076"/>
                  <pic:cNvPicPr/>
                </pic:nvPicPr>
                <pic:blipFill>
                  <a:blip xmlns:r="http://schemas.openxmlformats.org/officeDocument/2006/relationships" r:embed="rId7583623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03F801" w:rsidR="5603F801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"/>
      </w:rPr>
      <w:t xml:space="preserve"> </w:t>
    </w:r>
    <w:r w:rsidR="5603F801">
      <w:drawing>
        <wp:inline wp14:editId="65B238E5" wp14:anchorId="14A3572B">
          <wp:extent cx="342900" cy="295275"/>
          <wp:effectExtent l="0" t="0" r="0" b="0"/>
          <wp:docPr id="1383407816" name="drawing" title="A blue and white logo with a shark in the middle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83407816" name="Picture 1383407816"/>
                  <pic:cNvPicPr/>
                </pic:nvPicPr>
                <pic:blipFill>
                  <a:blip xmlns:r="http://schemas.openxmlformats.org/officeDocument/2006/relationships" r:embed="rId37678906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03F801" w:rsidR="5603F801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"/>
      </w:rPr>
      <w:t xml:space="preserve"> </w:t>
    </w:r>
    <w:r w:rsidR="5603F801">
      <w:drawing>
        <wp:inline wp14:editId="571EC716" wp14:anchorId="6EA461CE">
          <wp:extent cx="1143000" cy="314325"/>
          <wp:effectExtent l="0" t="0" r="0" b="0"/>
          <wp:docPr id="1071456608" name="drawing" title="University of California Agriculture and Natural Resources UC Environmental Stewards log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1456608" name="Picture 1071456608"/>
                  <pic:cNvPicPr/>
                </pic:nvPicPr>
                <pic:blipFill>
                  <a:blip xmlns:r="http://schemas.openxmlformats.org/officeDocument/2006/relationships" r:embed="rId95148963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03F801" w:rsidR="5603F801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"/>
      </w:rPr>
      <w:t xml:space="preserve"> </w:t>
    </w:r>
    <w:r w:rsidR="5603F801">
      <w:drawing>
        <wp:inline wp14:editId="6CFB7C3D" wp14:anchorId="377A5F9A">
          <wp:extent cx="161925" cy="257175"/>
          <wp:effectExtent l="0" t="0" r="0" b="0"/>
          <wp:docPr id="821313689" name="drawing" title="University of Illinois log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21313689" name="Picture 821313689"/>
                  <pic:cNvPicPr/>
                </pic:nvPicPr>
                <pic:blipFill>
                  <a:blip xmlns:r="http://schemas.openxmlformats.org/officeDocument/2006/relationships" r:embed="rId106689954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03F801" w:rsidR="5603F801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en"/>
      </w:rPr>
      <w:t xml:space="preserve">  </w:t>
    </w:r>
    <w:r w:rsidR="5603F801">
      <w:drawing>
        <wp:inline wp14:editId="543EBE2A" wp14:anchorId="6655855B">
          <wp:extent cx="647700" cy="266700"/>
          <wp:effectExtent l="0" t="0" r="0" b="0"/>
          <wp:docPr id="611438383" name="drawing" title="Navigating the New Arctic Community Office log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11438383" name="Picture 611438383"/>
                  <pic:cNvPicPr/>
                </pic:nvPicPr>
                <pic:blipFill>
                  <a:blip xmlns:r="http://schemas.openxmlformats.org/officeDocument/2006/relationships" r:embed="rId12263992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47700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5603F801" w:rsidP="5603F801" w:rsidRDefault="5603F801" w14:paraId="4653C2AE" w14:textId="3EC81EF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603F801" w:rsidTr="5603F801" w14:paraId="68074882">
      <w:trPr>
        <w:trHeight w:val="300"/>
      </w:trPr>
      <w:tc>
        <w:tcPr>
          <w:tcW w:w="4320" w:type="dxa"/>
          <w:tcMar/>
        </w:tcPr>
        <w:p w:rsidR="5603F801" w:rsidP="5603F801" w:rsidRDefault="5603F801" w14:paraId="1FD05929" w14:textId="1ABBD8B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5603F801" w:rsidP="5603F801" w:rsidRDefault="5603F801" w14:paraId="01A55BBE" w14:textId="3C3D9B99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5603F801" w:rsidP="5603F801" w:rsidRDefault="5603F801" w14:paraId="63155ED8" w14:textId="5E4F2225">
          <w:pPr>
            <w:pStyle w:val="Header"/>
            <w:bidi w:val="0"/>
            <w:ind w:right="-115"/>
            <w:jc w:val="right"/>
          </w:pPr>
        </w:p>
      </w:tc>
    </w:tr>
  </w:tbl>
  <w:p w:rsidR="5603F801" w:rsidP="5603F801" w:rsidRDefault="5603F801" w14:paraId="58EF89FC" w14:textId="2591344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E6F1AB"/>
    <w:rsid w:val="06049BC3"/>
    <w:rsid w:val="07710E44"/>
    <w:rsid w:val="13E6F1AB"/>
    <w:rsid w:val="2EF1957E"/>
    <w:rsid w:val="2EF1957E"/>
    <w:rsid w:val="49556C2A"/>
    <w:rsid w:val="4BBC244E"/>
    <w:rsid w:val="55A3D291"/>
    <w:rsid w:val="5603F801"/>
    <w:rsid w:val="58981176"/>
    <w:rsid w:val="61C9C594"/>
    <w:rsid w:val="6AE42FA3"/>
    <w:rsid w:val="732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C68AC"/>
  <w15:chartTrackingRefBased/>
  <w15:docId w15:val="{0EAB1C7E-E32B-440F-9A1F-9F638E1259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5603F80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603F80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603F80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herapistaid.com/therapy-worksheet/my-strengths-and-qualities" TargetMode="External" Id="Re922ca288677426a" /><Relationship Type="http://schemas.openxmlformats.org/officeDocument/2006/relationships/hyperlink" Target="https://high5test.com/" TargetMode="External" Id="R9b9c5588af044269" /><Relationship Type="http://schemas.openxmlformats.org/officeDocument/2006/relationships/hyperlink" Target="https://www.viacharacter.org/survey/surveys/takesurvey" TargetMode="External" Id="Rab343a8e5ca0454e" /><Relationship Type="http://schemas.openxmlformats.org/officeDocument/2006/relationships/hyperlink" Target="https://www.gallup.com/cliftonstrengths/en/strengthsfinder.aspx" TargetMode="External" Id="R4f02f15f43ed4fb4" /><Relationship Type="http://schemas.openxmlformats.org/officeDocument/2006/relationships/hyperlink" Target="https://openpsychometrics.org/tests/ODAT/" TargetMode="External" Id="Rff6ac37df429477b" /><Relationship Type="http://schemas.openxmlformats.org/officeDocument/2006/relationships/hyperlink" Target="https://www.truity.com/test/personal-strengths-test" TargetMode="External" Id="Rfbab64d187a044a4" /><Relationship Type="http://schemas.openxmlformats.org/officeDocument/2006/relationships/header" Target="header.xml" Id="R84f62944c676404c" /><Relationship Type="http://schemas.openxmlformats.org/officeDocument/2006/relationships/footer" Target="footer.xml" Id="Rbd194fef8b694cf4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874276323" /><Relationship Type="http://schemas.openxmlformats.org/officeDocument/2006/relationships/image" Target="/media/image2.png" Id="rId1052373649" /><Relationship Type="http://schemas.openxmlformats.org/officeDocument/2006/relationships/image" Target="/media/image3.png" Id="rId75836239" /><Relationship Type="http://schemas.openxmlformats.org/officeDocument/2006/relationships/image" Target="/media/image4.png" Id="rId376789064" /><Relationship Type="http://schemas.openxmlformats.org/officeDocument/2006/relationships/image" Target="/media/image5.png" Id="rId951489635" /><Relationship Type="http://schemas.openxmlformats.org/officeDocument/2006/relationships/image" Target="/media/image6.png" Id="rId1066899549" /><Relationship Type="http://schemas.openxmlformats.org/officeDocument/2006/relationships/image" Target="/media/image7.png" Id="rId1226399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2026-05-19T02:07:27.7201734Z</dcterms:created>
  <dcterms:modified xsi:type="dcterms:W3CDTF">2026-05-19T02:18:14.5915375Z</dcterms:modified>
  <dc:creator>Alicia Christensen</dc:creator>
  <lastModifiedBy>Alicia Christensen</lastModifiedBy>
</coreProperties>
</file>